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72C1" w14:textId="77777777" w:rsidR="009060F1" w:rsidRPr="009060F1" w:rsidRDefault="009060F1" w:rsidP="009060F1">
      <w:pPr>
        <w:jc w:val="right"/>
      </w:pPr>
      <w:r>
        <w:rPr>
          <w:lang w:val="en"/>
        </w:rPr>
        <w:t>………..……………., ………..…… 20....</w:t>
      </w:r>
    </w:p>
    <w:p w14:paraId="365A5544" w14:textId="77777777" w:rsidR="009060F1" w:rsidRPr="009060F1" w:rsidRDefault="009060F1" w:rsidP="009060F1">
      <w:pPr>
        <w:ind w:left="5664"/>
        <w:jc w:val="both"/>
        <w:rPr>
          <w:vertAlign w:val="superscript"/>
        </w:rPr>
      </w:pPr>
      <w:r>
        <w:rPr>
          <w:lang w:val="en"/>
        </w:rPr>
        <w:t xml:space="preserve">         </w:t>
      </w:r>
      <w:r>
        <w:rPr>
          <w:sz w:val="20"/>
          <w:szCs w:val="18"/>
          <w:lang w:val="en"/>
        </w:rPr>
        <w:t>(place and date)</w:t>
      </w:r>
    </w:p>
    <w:p w14:paraId="4285F4FC" w14:textId="77777777" w:rsidR="009060F1" w:rsidRPr="009060F1" w:rsidRDefault="009060F1" w:rsidP="009060F1">
      <w:pPr>
        <w:rPr>
          <w:iCs/>
        </w:rPr>
      </w:pPr>
    </w:p>
    <w:p w14:paraId="281434E0" w14:textId="77777777" w:rsidR="009060F1" w:rsidRPr="009060F1" w:rsidRDefault="009060F1" w:rsidP="009060F1">
      <w:pPr>
        <w:rPr>
          <w:iCs/>
        </w:rPr>
      </w:pPr>
    </w:p>
    <w:p w14:paraId="2A3D3A3C" w14:textId="77777777" w:rsidR="009060F1" w:rsidRPr="009060F1" w:rsidRDefault="009060F1" w:rsidP="009060F1">
      <w:pPr>
        <w:jc w:val="both"/>
      </w:pPr>
      <w:r>
        <w:rPr>
          <w:lang w:val="en"/>
        </w:rPr>
        <w:t>……...…………………………………..</w:t>
      </w:r>
    </w:p>
    <w:p w14:paraId="09EFE6DE" w14:textId="77777777" w:rsidR="009060F1" w:rsidRPr="009060F1" w:rsidRDefault="009060F1" w:rsidP="009060F1">
      <w:pPr>
        <w:jc w:val="both"/>
        <w:rPr>
          <w:sz w:val="20"/>
          <w:szCs w:val="18"/>
        </w:rPr>
      </w:pPr>
      <w:r>
        <w:rPr>
          <w:lang w:val="en"/>
        </w:rPr>
        <w:t xml:space="preserve">                   </w:t>
      </w:r>
      <w:r>
        <w:rPr>
          <w:sz w:val="20"/>
          <w:szCs w:val="18"/>
          <w:lang w:val="en"/>
        </w:rPr>
        <w:t>(name and surname)</w:t>
      </w:r>
    </w:p>
    <w:p w14:paraId="537888AC" w14:textId="77777777" w:rsidR="009060F1" w:rsidRPr="009060F1" w:rsidRDefault="009060F1" w:rsidP="009060F1">
      <w:pPr>
        <w:jc w:val="both"/>
      </w:pPr>
    </w:p>
    <w:p w14:paraId="522006E6" w14:textId="77777777" w:rsidR="009060F1" w:rsidRPr="002632E2" w:rsidRDefault="009060F1" w:rsidP="009060F1">
      <w:pPr>
        <w:jc w:val="both"/>
      </w:pPr>
      <w:r>
        <w:rPr>
          <w:lang w:val="en"/>
        </w:rPr>
        <w:t>………………………………………….</w:t>
      </w:r>
    </w:p>
    <w:p w14:paraId="31B58C48" w14:textId="77777777" w:rsidR="009060F1" w:rsidRPr="002632E2" w:rsidRDefault="009060F1" w:rsidP="009060F1">
      <w:pPr>
        <w:jc w:val="both"/>
      </w:pPr>
      <w:r>
        <w:rPr>
          <w:lang w:val="en"/>
        </w:rPr>
        <w:t xml:space="preserve">                       </w:t>
      </w:r>
      <w:r>
        <w:rPr>
          <w:sz w:val="20"/>
          <w:szCs w:val="18"/>
          <w:lang w:val="en"/>
        </w:rPr>
        <w:t xml:space="preserve">(position) </w:t>
      </w:r>
    </w:p>
    <w:p w14:paraId="1CD3811F" w14:textId="77777777" w:rsidR="009060F1" w:rsidRPr="002632E2" w:rsidRDefault="009060F1" w:rsidP="009060F1">
      <w:pPr>
        <w:jc w:val="both"/>
      </w:pPr>
      <w:r>
        <w:rPr>
          <w:lang w:val="en"/>
        </w:rPr>
        <w:t xml:space="preserve"> </w:t>
      </w:r>
    </w:p>
    <w:p w14:paraId="790D495E" w14:textId="77777777" w:rsidR="009060F1" w:rsidRPr="002632E2" w:rsidRDefault="009060F1" w:rsidP="009060F1">
      <w:pPr>
        <w:jc w:val="both"/>
      </w:pPr>
      <w:r>
        <w:rPr>
          <w:lang w:val="en"/>
        </w:rPr>
        <w:t>………………………………………….</w:t>
      </w:r>
    </w:p>
    <w:p w14:paraId="0DC48374" w14:textId="77777777" w:rsidR="009060F1" w:rsidRPr="002632E2" w:rsidRDefault="009060F1" w:rsidP="009060F1">
      <w:pPr>
        <w:jc w:val="both"/>
      </w:pPr>
      <w:r>
        <w:rPr>
          <w:lang w:val="en"/>
        </w:rPr>
        <w:t xml:space="preserve">              </w:t>
      </w:r>
      <w:r>
        <w:rPr>
          <w:sz w:val="20"/>
          <w:szCs w:val="18"/>
          <w:lang w:val="en"/>
        </w:rPr>
        <w:t>(organisational unit)</w:t>
      </w:r>
    </w:p>
    <w:p w14:paraId="25A0CABE" w14:textId="77777777" w:rsidR="00852218" w:rsidRPr="00DF6E2E" w:rsidRDefault="00852218" w:rsidP="00852218">
      <w:pPr>
        <w:rPr>
          <w:sz w:val="20"/>
        </w:rPr>
      </w:pPr>
    </w:p>
    <w:p w14:paraId="248E94CC" w14:textId="77777777" w:rsidR="00852218" w:rsidRPr="00DF6E2E" w:rsidRDefault="00852218" w:rsidP="00852218">
      <w:pPr>
        <w:jc w:val="center"/>
        <w:rPr>
          <w:b/>
          <w:bCs/>
          <w:sz w:val="24"/>
          <w:szCs w:val="28"/>
        </w:rPr>
      </w:pPr>
    </w:p>
    <w:p w14:paraId="42AC3C4E" w14:textId="77777777" w:rsidR="009060F1" w:rsidRDefault="009060F1" w:rsidP="00852218">
      <w:pPr>
        <w:jc w:val="center"/>
        <w:rPr>
          <w:bCs/>
          <w:sz w:val="32"/>
          <w:szCs w:val="28"/>
        </w:rPr>
      </w:pPr>
    </w:p>
    <w:p w14:paraId="0CEF0B50" w14:textId="28BBAB6D" w:rsidR="00852218" w:rsidRPr="00DF6E2E" w:rsidRDefault="00852218" w:rsidP="00852218">
      <w:pPr>
        <w:jc w:val="center"/>
        <w:rPr>
          <w:bCs/>
          <w:sz w:val="32"/>
          <w:szCs w:val="28"/>
        </w:rPr>
      </w:pPr>
      <w:r>
        <w:rPr>
          <w:sz w:val="32"/>
          <w:szCs w:val="28"/>
          <w:lang w:val="en"/>
        </w:rPr>
        <w:t>Application for Maternity Allowance</w:t>
      </w:r>
    </w:p>
    <w:p w14:paraId="74D45521" w14:textId="0966CCBD" w:rsidR="00852218" w:rsidRPr="00852218" w:rsidRDefault="00852218" w:rsidP="00852218">
      <w:pPr>
        <w:jc w:val="center"/>
        <w:rPr>
          <w:bCs/>
          <w:sz w:val="24"/>
          <w:szCs w:val="24"/>
        </w:rPr>
      </w:pPr>
      <w:r>
        <w:rPr>
          <w:sz w:val="24"/>
          <w:szCs w:val="24"/>
          <w:lang w:val="en"/>
        </w:rPr>
        <w:t xml:space="preserve">in the amount of </w:t>
      </w:r>
      <w:r>
        <w:rPr>
          <w:b/>
          <w:bCs/>
          <w:sz w:val="24"/>
          <w:szCs w:val="24"/>
          <w:lang w:val="en"/>
        </w:rPr>
        <w:t>81,5%</w:t>
      </w:r>
      <w:r>
        <w:rPr>
          <w:sz w:val="24"/>
          <w:szCs w:val="24"/>
          <w:lang w:val="en"/>
        </w:rPr>
        <w:t xml:space="preserve"> of the allowance assessment basis </w:t>
      </w:r>
    </w:p>
    <w:p w14:paraId="10D2D032" w14:textId="77777777" w:rsidR="00852218" w:rsidRPr="00DF6E2E" w:rsidRDefault="00852218" w:rsidP="00852218">
      <w:pPr>
        <w:autoSpaceDE w:val="0"/>
        <w:autoSpaceDN w:val="0"/>
        <w:adjustRightInd w:val="0"/>
        <w:jc w:val="both"/>
        <w:rPr>
          <w:szCs w:val="24"/>
        </w:rPr>
      </w:pPr>
    </w:p>
    <w:p w14:paraId="35819C27" w14:textId="77777777" w:rsidR="00852218" w:rsidRDefault="00852218" w:rsidP="00852218">
      <w:pPr>
        <w:shd w:val="clear" w:color="auto" w:fill="FFFFFF"/>
        <w:jc w:val="both"/>
        <w:rPr>
          <w:szCs w:val="24"/>
        </w:rPr>
      </w:pPr>
    </w:p>
    <w:p w14:paraId="79949F85" w14:textId="3E38D556" w:rsidR="00852218" w:rsidRDefault="00852218" w:rsidP="00852218">
      <w:pPr>
        <w:shd w:val="clear" w:color="auto" w:fill="FFFFFF"/>
        <w:jc w:val="both"/>
        <w:rPr>
          <w:sz w:val="24"/>
          <w:szCs w:val="24"/>
        </w:rPr>
      </w:pPr>
      <w:r>
        <w:rPr>
          <w:szCs w:val="24"/>
          <w:lang w:val="en"/>
        </w:rPr>
        <w:t xml:space="preserve">Pursuant to </w:t>
      </w:r>
      <w:r>
        <w:rPr>
          <w:b/>
          <w:bCs/>
          <w:szCs w:val="24"/>
          <w:lang w:val="en"/>
        </w:rPr>
        <w:t>Article 30a</w:t>
      </w:r>
      <w:r>
        <w:rPr>
          <w:szCs w:val="24"/>
          <w:lang w:val="en"/>
        </w:rPr>
        <w:t xml:space="preserve"> </w:t>
      </w:r>
      <w:r>
        <w:rPr>
          <w:b/>
          <w:bCs/>
          <w:sz w:val="24"/>
          <w:szCs w:val="24"/>
          <w:lang w:val="en"/>
        </w:rPr>
        <w:t xml:space="preserve">of the Act of 25 June 1999 on cash benefits from social insurance in the event of sickness and maternity </w:t>
      </w:r>
      <w:r>
        <w:rPr>
          <w:sz w:val="24"/>
          <w:szCs w:val="24"/>
          <w:lang w:val="en"/>
        </w:rPr>
        <w:t xml:space="preserve">(i.e. Journal of Laws of 2022, item 1732, as amended), I </w:t>
      </w:r>
      <w:r w:rsidR="004F507E">
        <w:rPr>
          <w:sz w:val="24"/>
          <w:szCs w:val="24"/>
          <w:lang w:val="en"/>
        </w:rPr>
        <w:t xml:space="preserve">hereby </w:t>
      </w:r>
      <w:r>
        <w:rPr>
          <w:sz w:val="24"/>
          <w:szCs w:val="24"/>
          <w:lang w:val="en"/>
        </w:rPr>
        <w:t>apply for payment of maternity allowance for the period corresponding to the period of maternity leave and parental leave in the full amount of</w:t>
      </w:r>
    </w:p>
    <w:p w14:paraId="40363126" w14:textId="5B78A3AD" w:rsidR="00852218" w:rsidRPr="00DF6E2E" w:rsidRDefault="00852218" w:rsidP="00852218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"/>
        </w:rPr>
        <w:t>81,5%</w:t>
      </w:r>
      <w:r>
        <w:rPr>
          <w:sz w:val="24"/>
          <w:szCs w:val="24"/>
          <w:lang w:val="en"/>
        </w:rPr>
        <w:t xml:space="preserve"> of the allowance assessment basis.</w:t>
      </w:r>
    </w:p>
    <w:p w14:paraId="710D88FA" w14:textId="77777777" w:rsidR="00852218" w:rsidRPr="00DF6E2E" w:rsidRDefault="00852218" w:rsidP="00852218">
      <w:pPr>
        <w:autoSpaceDE w:val="0"/>
        <w:autoSpaceDN w:val="0"/>
        <w:adjustRightInd w:val="0"/>
        <w:rPr>
          <w:szCs w:val="24"/>
        </w:rPr>
      </w:pPr>
    </w:p>
    <w:p w14:paraId="323D248D" w14:textId="77777777" w:rsidR="00852218" w:rsidRPr="00DF6E2E" w:rsidRDefault="00852218" w:rsidP="00852218">
      <w:pPr>
        <w:rPr>
          <w:sz w:val="20"/>
          <w:szCs w:val="28"/>
        </w:rPr>
      </w:pPr>
    </w:p>
    <w:p w14:paraId="6EB010C8" w14:textId="64924FA7" w:rsidR="00852218" w:rsidRDefault="00852218" w:rsidP="00852218">
      <w:pPr>
        <w:rPr>
          <w:sz w:val="20"/>
          <w:szCs w:val="28"/>
        </w:rPr>
      </w:pPr>
    </w:p>
    <w:p w14:paraId="5C06B945" w14:textId="08FE72B9" w:rsidR="009060F1" w:rsidRDefault="009060F1" w:rsidP="00852218">
      <w:pPr>
        <w:rPr>
          <w:sz w:val="20"/>
          <w:szCs w:val="28"/>
        </w:rPr>
      </w:pPr>
    </w:p>
    <w:p w14:paraId="2483D0D7" w14:textId="77777777" w:rsidR="009060F1" w:rsidRPr="00DF6E2E" w:rsidRDefault="009060F1" w:rsidP="00852218">
      <w:pPr>
        <w:rPr>
          <w:sz w:val="20"/>
          <w:szCs w:val="28"/>
        </w:rPr>
      </w:pPr>
    </w:p>
    <w:p w14:paraId="7380C782" w14:textId="0142D8A8" w:rsidR="00852218" w:rsidRDefault="00852218" w:rsidP="00852218">
      <w:pPr>
        <w:rPr>
          <w:sz w:val="20"/>
          <w:szCs w:val="28"/>
        </w:rPr>
      </w:pP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  <w:t>…………………………………..</w:t>
      </w:r>
    </w:p>
    <w:p w14:paraId="2E72B3FF" w14:textId="60D3D1BD" w:rsidR="00852218" w:rsidRPr="00DF6E2E" w:rsidRDefault="00852218" w:rsidP="00852218">
      <w:pPr>
        <w:rPr>
          <w:sz w:val="20"/>
          <w:szCs w:val="28"/>
        </w:rPr>
      </w:pP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</w:r>
      <w:r>
        <w:rPr>
          <w:sz w:val="20"/>
          <w:szCs w:val="28"/>
          <w:lang w:val="en"/>
        </w:rPr>
        <w:tab/>
        <w:t xml:space="preserve">          (employee’s signature)</w:t>
      </w:r>
    </w:p>
    <w:p w14:paraId="6C54577E" w14:textId="77777777" w:rsidR="00852218" w:rsidRDefault="00852218" w:rsidP="00852218"/>
    <w:p w14:paraId="6A7E2D23" w14:textId="77777777" w:rsidR="00852218" w:rsidRDefault="00852218" w:rsidP="00852218"/>
    <w:p w14:paraId="0D421886" w14:textId="77777777" w:rsidR="009060F1" w:rsidRDefault="009060F1" w:rsidP="00852218">
      <w:pPr>
        <w:ind w:right="142"/>
        <w:jc w:val="both"/>
        <w:rPr>
          <w:sz w:val="18"/>
          <w:szCs w:val="24"/>
          <w:u w:val="single"/>
        </w:rPr>
      </w:pPr>
    </w:p>
    <w:p w14:paraId="6F56DB10" w14:textId="77777777" w:rsidR="009060F1" w:rsidRDefault="009060F1" w:rsidP="00852218">
      <w:pPr>
        <w:ind w:right="142"/>
        <w:jc w:val="both"/>
        <w:rPr>
          <w:sz w:val="18"/>
          <w:szCs w:val="24"/>
          <w:u w:val="single"/>
        </w:rPr>
      </w:pPr>
    </w:p>
    <w:p w14:paraId="63184B02" w14:textId="3BB379DD" w:rsidR="00852218" w:rsidRPr="009060F1" w:rsidRDefault="00852218" w:rsidP="00852218">
      <w:pPr>
        <w:ind w:right="142"/>
        <w:jc w:val="both"/>
        <w:rPr>
          <w:szCs w:val="22"/>
          <w:u w:val="single"/>
        </w:rPr>
      </w:pPr>
      <w:r>
        <w:rPr>
          <w:szCs w:val="22"/>
          <w:u w:val="single"/>
          <w:lang w:val="en"/>
        </w:rPr>
        <w:t>Instruction:</w:t>
      </w:r>
    </w:p>
    <w:p w14:paraId="11B3BFE0" w14:textId="77777777" w:rsidR="00852218" w:rsidRPr="009060F1" w:rsidRDefault="00852218" w:rsidP="00852218">
      <w:pPr>
        <w:ind w:right="142"/>
        <w:jc w:val="both"/>
        <w:rPr>
          <w:i/>
          <w:iCs/>
          <w:szCs w:val="22"/>
        </w:rPr>
      </w:pPr>
    </w:p>
    <w:p w14:paraId="01701B87" w14:textId="64888697" w:rsidR="00852218" w:rsidRPr="009060F1" w:rsidRDefault="00852218" w:rsidP="00852218">
      <w:pPr>
        <w:ind w:right="142"/>
        <w:jc w:val="both"/>
        <w:rPr>
          <w:szCs w:val="22"/>
        </w:rPr>
      </w:pPr>
      <w:r>
        <w:rPr>
          <w:szCs w:val="22"/>
          <w:lang w:val="en"/>
        </w:rPr>
        <w:t>If not a single day of maternity allowance for the period corresponding to the period of parental leave in the amount of 81.5% is used in the first year of the child's life, a one-off adjustment of the maternity allowance received for the period of maternity leave up to the amount of 100% of the assessment basis is payable. A one-off adjustment of the maternity allowance shall be granted at the insured party's request.</w:t>
      </w:r>
    </w:p>
    <w:p w14:paraId="44DCAE02" w14:textId="77777777" w:rsidR="00852218" w:rsidRPr="00DF6E2E" w:rsidRDefault="00852218" w:rsidP="00852218">
      <w:pPr>
        <w:ind w:right="142"/>
        <w:jc w:val="both"/>
        <w:rPr>
          <w:sz w:val="18"/>
          <w:szCs w:val="24"/>
        </w:rPr>
      </w:pPr>
    </w:p>
    <w:p w14:paraId="4178EDEB" w14:textId="77777777" w:rsidR="00852218" w:rsidRPr="00DF6E2E" w:rsidRDefault="00852218" w:rsidP="00852218"/>
    <w:p w14:paraId="23F858BD" w14:textId="77777777" w:rsidR="003F1972" w:rsidRPr="00852218" w:rsidRDefault="003F1972"/>
    <w:sectPr w:rsidR="003F1972" w:rsidRPr="008522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6023" w14:textId="77777777" w:rsidR="00BA18CE" w:rsidRDefault="00BA18CE" w:rsidP="00852218">
      <w:r>
        <w:separator/>
      </w:r>
    </w:p>
  </w:endnote>
  <w:endnote w:type="continuationSeparator" w:id="0">
    <w:p w14:paraId="51CDB8F6" w14:textId="77777777" w:rsidR="00BA18CE" w:rsidRDefault="00BA18CE" w:rsidP="0085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6E22" w14:textId="64E158C7" w:rsidR="00852218" w:rsidRPr="009060F1" w:rsidRDefault="00852218" w:rsidP="009060F1">
    <w:pPr>
      <w:pStyle w:val="Stopka"/>
    </w:pPr>
    <w:r>
      <w:rPr>
        <w:lang w:val="en"/>
      </w:rPr>
      <w:t>Form of application - written application.</w:t>
    </w:r>
  </w:p>
  <w:p w14:paraId="0957E6D6" w14:textId="49413028" w:rsidR="00852218" w:rsidRPr="009060F1" w:rsidRDefault="00852218" w:rsidP="009060F1">
    <w:pPr>
      <w:pStyle w:val="Stopka"/>
    </w:pPr>
    <w:r>
      <w:rPr>
        <w:lang w:val="en"/>
      </w:rPr>
      <w:t xml:space="preserve">Deadline for submission: no later than 21 days after the birth (the insured mother of the child) or no later than 21 days after taking responsibility to raise a child (the insured).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E2BD" w14:textId="77777777" w:rsidR="00BA18CE" w:rsidRDefault="00BA18CE" w:rsidP="00852218">
      <w:r>
        <w:separator/>
      </w:r>
    </w:p>
  </w:footnote>
  <w:footnote w:type="continuationSeparator" w:id="0">
    <w:p w14:paraId="75D0AF87" w14:textId="77777777" w:rsidR="00BA18CE" w:rsidRDefault="00BA18CE" w:rsidP="0085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97B5" w14:textId="5AA1A3C9" w:rsidR="00D53CBD" w:rsidRPr="00D53CBD" w:rsidRDefault="00B57585">
    <w:pPr>
      <w:pStyle w:val="Nagwek"/>
    </w:pPr>
    <w:r>
      <w:rPr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7C1"/>
    <w:multiLevelType w:val="hybridMultilevel"/>
    <w:tmpl w:val="F5A2F5A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18"/>
    <w:rsid w:val="003F1972"/>
    <w:rsid w:val="004813BB"/>
    <w:rsid w:val="004F507E"/>
    <w:rsid w:val="00750BB8"/>
    <w:rsid w:val="00852218"/>
    <w:rsid w:val="009060F1"/>
    <w:rsid w:val="00B57585"/>
    <w:rsid w:val="00BA18CE"/>
    <w:rsid w:val="00C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AC6E"/>
  <w15:chartTrackingRefBased/>
  <w15:docId w15:val="{351D6295-73E7-4BC3-B904-0C58B6B0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218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2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52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2218"/>
    <w:rPr>
      <w:rFonts w:ascii="Times New Roman" w:eastAsia="Times New Roman" w:hAnsi="Times New Roman" w:cs="Times New Roman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52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218"/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wypłatę zasiłku macierzyńskiego</dc:title>
  <dc:subject/>
  <dc:creator>Magdalena Gaczyńska</dc:creator>
  <cp:keywords/>
  <dc:description/>
  <cp:lastModifiedBy>Joanna Adamczuk</cp:lastModifiedBy>
  <cp:revision>5</cp:revision>
  <dcterms:created xsi:type="dcterms:W3CDTF">2023-06-14T08:40:00Z</dcterms:created>
  <dcterms:modified xsi:type="dcterms:W3CDTF">2024-07-11T08:07:00Z</dcterms:modified>
</cp:coreProperties>
</file>